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B96" w:rsidRPr="005945C8" w:rsidRDefault="00BF2B96" w:rsidP="00BF2B96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b/>
        </w:rPr>
      </w:pPr>
      <w:r w:rsidRPr="005945C8">
        <w:rPr>
          <w:b/>
        </w:rPr>
        <w:t>Purpose:</w:t>
      </w:r>
    </w:p>
    <w:p w:rsidR="00BF2B96" w:rsidRPr="005945C8" w:rsidRDefault="00BF2B96" w:rsidP="00380534">
      <w:pPr>
        <w:pStyle w:val="ListParagraph"/>
        <w:numPr>
          <w:ilvl w:val="1"/>
          <w:numId w:val="13"/>
        </w:numPr>
        <w:spacing w:after="200" w:line="276" w:lineRule="auto"/>
        <w:contextualSpacing/>
        <w:rPr>
          <w:b/>
        </w:rPr>
      </w:pPr>
      <w:r w:rsidRPr="005945C8">
        <w:rPr>
          <w:rFonts w:eastAsia="Calibri"/>
        </w:rPr>
        <w:t>The purpose of incident/</w:t>
      </w:r>
      <w:r w:rsidRPr="005945C8">
        <w:t xml:space="preserve">accident report is to help </w:t>
      </w:r>
      <w:r w:rsidR="00472F89">
        <w:t xml:space="preserve">Pharmaceuticals </w:t>
      </w:r>
      <w:r w:rsidRPr="005945C8">
        <w:t>regarding</w:t>
      </w:r>
      <w:r w:rsidRPr="005945C8">
        <w:rPr>
          <w:rFonts w:eastAsia="Calibri"/>
        </w:rPr>
        <w:t xml:space="preserve"> manufacturing facilities</w:t>
      </w:r>
      <w:r w:rsidRPr="005945C8">
        <w:t>,</w:t>
      </w:r>
      <w:r w:rsidRPr="005945C8">
        <w:rPr>
          <w:rFonts w:eastAsia="Calibri"/>
        </w:rPr>
        <w:t xml:space="preserve"> identify risks and thus eliminate hazards.         </w:t>
      </w:r>
    </w:p>
    <w:p w:rsidR="00BF2B96" w:rsidRPr="005945C8" w:rsidRDefault="00BF2B96" w:rsidP="00BF2B96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b/>
        </w:rPr>
      </w:pPr>
      <w:r w:rsidRPr="005945C8">
        <w:rPr>
          <w:b/>
        </w:rPr>
        <w:t>Scope:</w:t>
      </w:r>
    </w:p>
    <w:p w:rsidR="00BF2B96" w:rsidRPr="005945C8" w:rsidRDefault="00BF2B96" w:rsidP="00BF2B96">
      <w:pPr>
        <w:pStyle w:val="ListParagraph"/>
        <w:numPr>
          <w:ilvl w:val="1"/>
          <w:numId w:val="13"/>
        </w:numPr>
        <w:spacing w:after="200" w:line="276" w:lineRule="auto"/>
        <w:contextualSpacing/>
        <w:rPr>
          <w:b/>
        </w:rPr>
      </w:pPr>
      <w:r w:rsidRPr="005945C8">
        <w:rPr>
          <w:rFonts w:eastAsia="Calibri"/>
        </w:rPr>
        <w:t>This procedure provides the guidelines for reporting accident resulting from work related</w:t>
      </w:r>
      <w:r w:rsidRPr="005945C8">
        <w:rPr>
          <w:b/>
        </w:rPr>
        <w:t xml:space="preserve"> </w:t>
      </w:r>
      <w:r w:rsidRPr="005945C8">
        <w:rPr>
          <w:rFonts w:eastAsia="Calibri"/>
        </w:rPr>
        <w:t xml:space="preserve">injuries and investigation of all such accidents including measures to prevent recurrence. </w:t>
      </w:r>
    </w:p>
    <w:p w:rsidR="00BF2B96" w:rsidRPr="005945C8" w:rsidRDefault="00BF2B96" w:rsidP="00BF2B96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b/>
        </w:rPr>
      </w:pPr>
      <w:r w:rsidRPr="005945C8">
        <w:rPr>
          <w:b/>
        </w:rPr>
        <w:t>Responsibilities:</w:t>
      </w:r>
    </w:p>
    <w:p w:rsidR="00BF2B96" w:rsidRPr="006B60E3" w:rsidRDefault="00BF2B96" w:rsidP="00BF2B96">
      <w:pPr>
        <w:pStyle w:val="ListParagraph"/>
        <w:numPr>
          <w:ilvl w:val="1"/>
          <w:numId w:val="13"/>
        </w:numPr>
        <w:spacing w:after="200" w:line="276" w:lineRule="auto"/>
        <w:contextualSpacing/>
      </w:pPr>
      <w:r w:rsidRPr="006B60E3">
        <w:t>All Department Heads</w:t>
      </w:r>
    </w:p>
    <w:p w:rsidR="00BF2B96" w:rsidRDefault="00BF2B96" w:rsidP="00BF2B96">
      <w:pPr>
        <w:pStyle w:val="ListParagraph"/>
        <w:numPr>
          <w:ilvl w:val="1"/>
          <w:numId w:val="13"/>
        </w:numPr>
        <w:spacing w:after="200" w:line="276" w:lineRule="auto"/>
        <w:contextualSpacing/>
      </w:pPr>
      <w:r w:rsidRPr="006B60E3">
        <w:t>QA Officer</w:t>
      </w:r>
    </w:p>
    <w:p w:rsidR="00BF2B96" w:rsidRPr="006B60E3" w:rsidRDefault="00BF2B96" w:rsidP="00BF2B96">
      <w:pPr>
        <w:pStyle w:val="ListParagraph"/>
        <w:numPr>
          <w:ilvl w:val="1"/>
          <w:numId w:val="13"/>
        </w:numPr>
        <w:spacing w:after="200" w:line="276" w:lineRule="auto"/>
        <w:contextualSpacing/>
      </w:pPr>
      <w:r>
        <w:t>Admin Officer</w:t>
      </w:r>
    </w:p>
    <w:p w:rsidR="00BF2B96" w:rsidRPr="005945C8" w:rsidRDefault="00BF2B96" w:rsidP="00BF2B96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b/>
        </w:rPr>
      </w:pPr>
      <w:r w:rsidRPr="005945C8">
        <w:rPr>
          <w:b/>
        </w:rPr>
        <w:t>Procedure:</w:t>
      </w:r>
    </w:p>
    <w:p w:rsidR="00BF2B96" w:rsidRPr="00DD05B8" w:rsidRDefault="00BF2B96" w:rsidP="00BF2B96">
      <w:pPr>
        <w:pStyle w:val="ListParagraph"/>
        <w:numPr>
          <w:ilvl w:val="1"/>
          <w:numId w:val="13"/>
        </w:numPr>
        <w:spacing w:after="200" w:line="276" w:lineRule="auto"/>
        <w:contextualSpacing/>
        <w:rPr>
          <w:bCs/>
        </w:rPr>
      </w:pPr>
      <w:r w:rsidRPr="00DD05B8">
        <w:rPr>
          <w:rFonts w:eastAsia="Calibri"/>
          <w:bCs/>
        </w:rPr>
        <w:t>Reporting of Incident/Accident</w:t>
      </w:r>
      <w:r w:rsidRPr="00DD05B8">
        <w:rPr>
          <w:bCs/>
        </w:rPr>
        <w:t>:</w:t>
      </w:r>
    </w:p>
    <w:p w:rsidR="00140E5C" w:rsidRPr="00140E5C" w:rsidRDefault="00BF2B96" w:rsidP="00BF2B96">
      <w:pPr>
        <w:pStyle w:val="ListParagraph"/>
        <w:numPr>
          <w:ilvl w:val="2"/>
          <w:numId w:val="13"/>
        </w:numPr>
        <w:spacing w:after="200" w:line="276" w:lineRule="auto"/>
        <w:contextualSpacing/>
        <w:rPr>
          <w:bCs/>
          <w:u w:val="single"/>
        </w:rPr>
      </w:pPr>
      <w:r w:rsidRPr="00182E58">
        <w:rPr>
          <w:rFonts w:eastAsia="Calibri"/>
          <w:bCs/>
        </w:rPr>
        <w:t xml:space="preserve">All employees especially section supervisors and department heads must </w:t>
      </w:r>
    </w:p>
    <w:p w:rsidR="00140E5C" w:rsidRDefault="00140E5C" w:rsidP="00140E5C">
      <w:pPr>
        <w:pStyle w:val="ListParagraph"/>
        <w:spacing w:after="200" w:line="276" w:lineRule="auto"/>
        <w:ind w:left="1224"/>
        <w:contextualSpacing/>
        <w:rPr>
          <w:rFonts w:eastAsia="Calibri"/>
          <w:bCs/>
        </w:rPr>
      </w:pPr>
      <w:r>
        <w:rPr>
          <w:rFonts w:eastAsia="Calibri"/>
          <w:bCs/>
        </w:rPr>
        <w:t xml:space="preserve">    </w:t>
      </w:r>
      <w:proofErr w:type="gramStart"/>
      <w:r w:rsidR="00BF2B96" w:rsidRPr="00182E58">
        <w:rPr>
          <w:rFonts w:eastAsia="Calibri"/>
          <w:bCs/>
        </w:rPr>
        <w:t>report</w:t>
      </w:r>
      <w:proofErr w:type="gramEnd"/>
      <w:r w:rsidR="00BF2B96" w:rsidRPr="00182E58">
        <w:rPr>
          <w:rFonts w:eastAsia="Calibri"/>
          <w:bCs/>
        </w:rPr>
        <w:t xml:space="preserve"> all</w:t>
      </w:r>
      <w:r w:rsidR="00BF2B96">
        <w:rPr>
          <w:bCs/>
        </w:rPr>
        <w:t xml:space="preserve"> </w:t>
      </w:r>
      <w:r w:rsidR="00BF2B96" w:rsidRPr="00182E58">
        <w:rPr>
          <w:rFonts w:eastAsia="Calibri"/>
          <w:bCs/>
        </w:rPr>
        <w:t>Incidents/accidents or “near miss” on Incident/Accident report form</w:t>
      </w:r>
      <w:r w:rsidR="00BF2B96">
        <w:rPr>
          <w:rFonts w:eastAsia="Calibri"/>
          <w:bCs/>
        </w:rPr>
        <w:t xml:space="preserve"> </w:t>
      </w:r>
    </w:p>
    <w:p w:rsidR="00BF2B96" w:rsidRPr="00182E58" w:rsidRDefault="00140E5C" w:rsidP="00140E5C">
      <w:pPr>
        <w:pStyle w:val="ListParagraph"/>
        <w:spacing w:after="200" w:line="276" w:lineRule="auto"/>
        <w:ind w:left="1224"/>
        <w:contextualSpacing/>
        <w:rPr>
          <w:bCs/>
          <w:u w:val="single"/>
        </w:rPr>
      </w:pPr>
      <w:r>
        <w:rPr>
          <w:rFonts w:eastAsia="Calibri"/>
          <w:bCs/>
        </w:rPr>
        <w:t xml:space="preserve">    (F-07-006</w:t>
      </w:r>
      <w:r w:rsidR="00BF2B96">
        <w:rPr>
          <w:rFonts w:eastAsia="Calibri"/>
          <w:bCs/>
        </w:rPr>
        <w:t>)</w:t>
      </w:r>
      <w:r w:rsidR="00BF2B96" w:rsidRPr="00182E58">
        <w:rPr>
          <w:rFonts w:eastAsia="Calibri"/>
          <w:bCs/>
        </w:rPr>
        <w:t>.</w:t>
      </w:r>
    </w:p>
    <w:p w:rsidR="00BF2B96" w:rsidRPr="00DD05B8" w:rsidRDefault="00BF2B96" w:rsidP="00BF2B96">
      <w:pPr>
        <w:pStyle w:val="ListParagraph"/>
        <w:numPr>
          <w:ilvl w:val="2"/>
          <w:numId w:val="13"/>
        </w:numPr>
        <w:spacing w:after="200" w:line="276" w:lineRule="auto"/>
        <w:contextualSpacing/>
        <w:rPr>
          <w:bCs/>
          <w:u w:val="single"/>
        </w:rPr>
      </w:pPr>
      <w:r w:rsidRPr="00182E58">
        <w:rPr>
          <w:rFonts w:eastAsia="Calibri"/>
          <w:bCs/>
        </w:rPr>
        <w:t>The report must be submitted to Admin department within 24 hours.</w:t>
      </w:r>
    </w:p>
    <w:p w:rsidR="00BF2B96" w:rsidRPr="00DD05B8" w:rsidRDefault="00BF2B96" w:rsidP="00BF2B96">
      <w:pPr>
        <w:pStyle w:val="ListParagraph"/>
        <w:numPr>
          <w:ilvl w:val="1"/>
          <w:numId w:val="13"/>
        </w:numPr>
        <w:spacing w:after="200" w:line="276" w:lineRule="auto"/>
        <w:contextualSpacing/>
        <w:rPr>
          <w:bCs/>
        </w:rPr>
      </w:pPr>
      <w:r w:rsidRPr="00DD05B8">
        <w:rPr>
          <w:rFonts w:eastAsia="Calibri"/>
          <w:bCs/>
        </w:rPr>
        <w:t>Corrective Action</w:t>
      </w:r>
      <w:r>
        <w:rPr>
          <w:rFonts w:eastAsia="Calibri"/>
          <w:bCs/>
        </w:rPr>
        <w:t>:</w:t>
      </w:r>
    </w:p>
    <w:p w:rsidR="00140E5C" w:rsidRPr="00140E5C" w:rsidRDefault="00BF2B96" w:rsidP="00BF2B96">
      <w:pPr>
        <w:pStyle w:val="ListParagraph"/>
        <w:numPr>
          <w:ilvl w:val="2"/>
          <w:numId w:val="13"/>
        </w:numPr>
        <w:spacing w:after="200" w:line="276" w:lineRule="auto"/>
        <w:contextualSpacing/>
        <w:rPr>
          <w:rFonts w:eastAsia="Calibri"/>
          <w:bCs/>
        </w:rPr>
      </w:pPr>
      <w:r w:rsidRPr="00DD05B8">
        <w:rPr>
          <w:rFonts w:eastAsia="Calibri"/>
          <w:bCs/>
          <w:spacing w:val="2"/>
        </w:rPr>
        <w:t xml:space="preserve">On receiving report, Admin Officer initiates immediate corrective action in </w:t>
      </w:r>
      <w:r w:rsidR="00140E5C">
        <w:rPr>
          <w:rFonts w:eastAsia="Calibri"/>
          <w:bCs/>
          <w:spacing w:val="2"/>
        </w:rPr>
        <w:t xml:space="preserve"> </w:t>
      </w:r>
    </w:p>
    <w:p w:rsidR="00140E5C" w:rsidRDefault="00140E5C" w:rsidP="00140E5C">
      <w:pPr>
        <w:pStyle w:val="ListParagraph"/>
        <w:spacing w:after="200" w:line="276" w:lineRule="auto"/>
        <w:ind w:left="1224"/>
        <w:contextualSpacing/>
        <w:rPr>
          <w:bCs/>
        </w:rPr>
      </w:pPr>
      <w:r>
        <w:rPr>
          <w:rFonts w:eastAsia="Calibri"/>
          <w:bCs/>
          <w:spacing w:val="2"/>
        </w:rPr>
        <w:t xml:space="preserve">    </w:t>
      </w:r>
      <w:proofErr w:type="gramStart"/>
      <w:r w:rsidR="00BF2B96" w:rsidRPr="00182E58">
        <w:rPr>
          <w:rFonts w:eastAsia="Calibri"/>
          <w:bCs/>
        </w:rPr>
        <w:t>case</w:t>
      </w:r>
      <w:proofErr w:type="gramEnd"/>
      <w:r w:rsidR="00BF2B96" w:rsidRPr="00182E58">
        <w:rPr>
          <w:rFonts w:eastAsia="Calibri"/>
          <w:bCs/>
        </w:rPr>
        <w:t xml:space="preserve"> of serious injury by providing required first aid or </w:t>
      </w:r>
      <w:r w:rsidR="00BF2B96">
        <w:rPr>
          <w:bCs/>
        </w:rPr>
        <w:t xml:space="preserve">arranging visit to </w:t>
      </w:r>
      <w:r>
        <w:rPr>
          <w:bCs/>
        </w:rPr>
        <w:t xml:space="preserve"> </w:t>
      </w:r>
    </w:p>
    <w:p w:rsidR="00BF2B96" w:rsidRPr="00DD05B8" w:rsidRDefault="00140E5C" w:rsidP="00140E5C">
      <w:pPr>
        <w:pStyle w:val="ListParagraph"/>
        <w:spacing w:after="200" w:line="276" w:lineRule="auto"/>
        <w:ind w:left="1224"/>
        <w:contextualSpacing/>
        <w:rPr>
          <w:rFonts w:eastAsia="Calibri"/>
          <w:bCs/>
        </w:rPr>
      </w:pPr>
      <w:r>
        <w:rPr>
          <w:bCs/>
        </w:rPr>
        <w:t xml:space="preserve">     </w:t>
      </w:r>
      <w:proofErr w:type="gramStart"/>
      <w:r w:rsidR="00BF2B96">
        <w:rPr>
          <w:bCs/>
        </w:rPr>
        <w:t>nearby</w:t>
      </w:r>
      <w:proofErr w:type="gramEnd"/>
      <w:r w:rsidR="00BF2B96">
        <w:rPr>
          <w:bCs/>
        </w:rPr>
        <w:t xml:space="preserve"> clinic</w:t>
      </w:r>
      <w:r w:rsidR="00BF2B96" w:rsidRPr="00DD05B8">
        <w:rPr>
          <w:rFonts w:eastAsia="Calibri"/>
          <w:bCs/>
        </w:rPr>
        <w:t>/hospital in case of serious injuries.</w:t>
      </w:r>
    </w:p>
    <w:p w:rsidR="00BF2B96" w:rsidRPr="00DD05B8" w:rsidRDefault="00BF2B96" w:rsidP="00BF2B96">
      <w:pPr>
        <w:pStyle w:val="ListParagraph"/>
        <w:numPr>
          <w:ilvl w:val="1"/>
          <w:numId w:val="13"/>
        </w:numPr>
        <w:spacing w:after="200" w:line="276" w:lineRule="auto"/>
        <w:contextualSpacing/>
        <w:rPr>
          <w:bCs/>
        </w:rPr>
      </w:pPr>
      <w:r w:rsidRPr="00DD05B8">
        <w:rPr>
          <w:rFonts w:eastAsia="Calibri"/>
          <w:bCs/>
        </w:rPr>
        <w:t>Incident/Accident Investigation</w:t>
      </w:r>
      <w:r>
        <w:rPr>
          <w:bCs/>
        </w:rPr>
        <w:t>:</w:t>
      </w:r>
    </w:p>
    <w:p w:rsidR="00BF2B96" w:rsidRDefault="00BF2B96" w:rsidP="00BF2B96">
      <w:pPr>
        <w:pStyle w:val="ListParagraph"/>
        <w:numPr>
          <w:ilvl w:val="2"/>
          <w:numId w:val="13"/>
        </w:numPr>
        <w:spacing w:after="200" w:line="276" w:lineRule="auto"/>
        <w:contextualSpacing/>
        <w:rPr>
          <w:bCs/>
        </w:rPr>
      </w:pPr>
      <w:r w:rsidRPr="00182E58">
        <w:rPr>
          <w:rFonts w:eastAsia="Calibri"/>
          <w:bCs/>
        </w:rPr>
        <w:t>All the Incidents/Accidents regardless of severity must be investigated.</w:t>
      </w:r>
    </w:p>
    <w:p w:rsidR="00140E5C" w:rsidRPr="00140E5C" w:rsidRDefault="00BF2B96" w:rsidP="00BF2B96">
      <w:pPr>
        <w:pStyle w:val="ListParagraph"/>
        <w:numPr>
          <w:ilvl w:val="2"/>
          <w:numId w:val="13"/>
        </w:numPr>
        <w:spacing w:after="200" w:line="276" w:lineRule="auto"/>
        <w:contextualSpacing/>
        <w:rPr>
          <w:bCs/>
        </w:rPr>
      </w:pPr>
      <w:r w:rsidRPr="00DD05B8">
        <w:rPr>
          <w:rFonts w:eastAsia="Calibri"/>
          <w:bCs/>
          <w:spacing w:val="-2"/>
        </w:rPr>
        <w:t xml:space="preserve">Section supervisor for the area where accident occurred conducts investigation </w:t>
      </w:r>
    </w:p>
    <w:p w:rsidR="00140E5C" w:rsidRDefault="00140E5C" w:rsidP="00140E5C">
      <w:pPr>
        <w:pStyle w:val="ListParagraph"/>
        <w:spacing w:after="200" w:line="276" w:lineRule="auto"/>
        <w:ind w:left="1224"/>
        <w:contextualSpacing/>
        <w:rPr>
          <w:rFonts w:eastAsia="Calibri"/>
          <w:bCs/>
        </w:rPr>
      </w:pPr>
      <w:r>
        <w:rPr>
          <w:rFonts w:eastAsia="Calibri"/>
          <w:bCs/>
          <w:spacing w:val="-2"/>
        </w:rPr>
        <w:t xml:space="preserve">    </w:t>
      </w:r>
      <w:proofErr w:type="gramStart"/>
      <w:r w:rsidR="00BF2B96" w:rsidRPr="00DD05B8">
        <w:rPr>
          <w:rFonts w:eastAsia="Calibri"/>
          <w:bCs/>
          <w:spacing w:val="-2"/>
        </w:rPr>
        <w:t>with</w:t>
      </w:r>
      <w:proofErr w:type="gramEnd"/>
      <w:r w:rsidR="00BF2B96">
        <w:rPr>
          <w:bCs/>
        </w:rPr>
        <w:t xml:space="preserve"> </w:t>
      </w:r>
      <w:r w:rsidR="00BF2B96" w:rsidRPr="00182E58">
        <w:rPr>
          <w:rFonts w:eastAsia="Calibri"/>
          <w:bCs/>
        </w:rPr>
        <w:t xml:space="preserve">Admin officer to determine cause of the accident by observing the </w:t>
      </w:r>
    </w:p>
    <w:p w:rsidR="00140E5C" w:rsidRDefault="00140E5C" w:rsidP="00140E5C">
      <w:pPr>
        <w:pStyle w:val="ListParagraph"/>
        <w:spacing w:after="200" w:line="276" w:lineRule="auto"/>
        <w:ind w:left="1224"/>
        <w:contextualSpacing/>
        <w:rPr>
          <w:rFonts w:eastAsia="Calibri"/>
          <w:bCs/>
        </w:rPr>
      </w:pPr>
      <w:r>
        <w:rPr>
          <w:rFonts w:eastAsia="Calibri"/>
          <w:bCs/>
        </w:rPr>
        <w:t xml:space="preserve">    </w:t>
      </w:r>
      <w:proofErr w:type="gramStart"/>
      <w:r w:rsidR="00BF2B96" w:rsidRPr="00182E58">
        <w:rPr>
          <w:rFonts w:eastAsia="Calibri"/>
          <w:bCs/>
        </w:rPr>
        <w:t>area/equipment</w:t>
      </w:r>
      <w:proofErr w:type="gramEnd"/>
      <w:r w:rsidR="00BF2B96" w:rsidRPr="00182E58">
        <w:rPr>
          <w:rFonts w:eastAsia="Calibri"/>
          <w:bCs/>
        </w:rPr>
        <w:t xml:space="preserve"> &amp;</w:t>
      </w:r>
      <w:r w:rsidR="00BF2B96">
        <w:rPr>
          <w:bCs/>
        </w:rPr>
        <w:t xml:space="preserve"> </w:t>
      </w:r>
      <w:r w:rsidR="00BF2B96" w:rsidRPr="00DD05B8">
        <w:rPr>
          <w:rFonts w:eastAsia="Calibri"/>
          <w:bCs/>
        </w:rPr>
        <w:t xml:space="preserve">collecting information from workers present as well as from </w:t>
      </w:r>
    </w:p>
    <w:p w:rsidR="00BF2B96" w:rsidRDefault="00140E5C" w:rsidP="00140E5C">
      <w:pPr>
        <w:pStyle w:val="ListParagraph"/>
        <w:spacing w:after="200" w:line="276" w:lineRule="auto"/>
        <w:ind w:left="1224"/>
        <w:contextualSpacing/>
        <w:rPr>
          <w:bCs/>
        </w:rPr>
      </w:pPr>
      <w:r>
        <w:rPr>
          <w:rFonts w:eastAsia="Calibri"/>
          <w:bCs/>
        </w:rPr>
        <w:t xml:space="preserve">    </w:t>
      </w:r>
      <w:proofErr w:type="gramStart"/>
      <w:r w:rsidR="00BF2B96" w:rsidRPr="00DD05B8">
        <w:rPr>
          <w:rFonts w:eastAsia="Calibri"/>
          <w:bCs/>
        </w:rPr>
        <w:t>the</w:t>
      </w:r>
      <w:proofErr w:type="gramEnd"/>
      <w:r w:rsidR="00BF2B96" w:rsidRPr="00DD05B8">
        <w:rPr>
          <w:rFonts w:eastAsia="Calibri"/>
          <w:bCs/>
        </w:rPr>
        <w:t xml:space="preserve"> injured employee.</w:t>
      </w:r>
    </w:p>
    <w:p w:rsidR="00140E5C" w:rsidRPr="00140E5C" w:rsidRDefault="00BF2B96" w:rsidP="00BF2B96">
      <w:pPr>
        <w:pStyle w:val="ListParagraph"/>
        <w:numPr>
          <w:ilvl w:val="2"/>
          <w:numId w:val="13"/>
        </w:numPr>
        <w:spacing w:after="200" w:line="276" w:lineRule="auto"/>
        <w:contextualSpacing/>
        <w:rPr>
          <w:bCs/>
        </w:rPr>
      </w:pPr>
      <w:r w:rsidRPr="00DD05B8">
        <w:rPr>
          <w:rFonts w:eastAsia="Calibri"/>
          <w:bCs/>
          <w:spacing w:val="2"/>
        </w:rPr>
        <w:t xml:space="preserve">Investigation </w:t>
      </w:r>
      <w:r w:rsidRPr="00DD05B8">
        <w:rPr>
          <w:bCs/>
          <w:spacing w:val="2"/>
        </w:rPr>
        <w:t xml:space="preserve">team examines hazards and current controls available and </w:t>
      </w:r>
    </w:p>
    <w:p w:rsidR="00140E5C" w:rsidRDefault="00140E5C" w:rsidP="00140E5C">
      <w:pPr>
        <w:pStyle w:val="ListParagraph"/>
        <w:spacing w:after="200" w:line="276" w:lineRule="auto"/>
        <w:ind w:left="1224"/>
        <w:contextualSpacing/>
        <w:rPr>
          <w:rFonts w:eastAsia="Calibri"/>
          <w:bCs/>
          <w:spacing w:val="-4"/>
        </w:rPr>
      </w:pPr>
      <w:r>
        <w:rPr>
          <w:bCs/>
          <w:spacing w:val="2"/>
        </w:rPr>
        <w:t xml:space="preserve">    </w:t>
      </w:r>
      <w:proofErr w:type="gramStart"/>
      <w:r w:rsidR="00BF2B96" w:rsidRPr="00DD05B8">
        <w:rPr>
          <w:bCs/>
          <w:spacing w:val="2"/>
        </w:rPr>
        <w:t>determines</w:t>
      </w:r>
      <w:proofErr w:type="gramEnd"/>
      <w:r w:rsidR="00BF2B96">
        <w:rPr>
          <w:bCs/>
          <w:spacing w:val="2"/>
        </w:rPr>
        <w:t xml:space="preserve"> </w:t>
      </w:r>
      <w:r w:rsidR="00BF2B96">
        <w:rPr>
          <w:bCs/>
          <w:spacing w:val="-4"/>
        </w:rPr>
        <w:t xml:space="preserve">preventive </w:t>
      </w:r>
      <w:r w:rsidR="00BF2B96" w:rsidRPr="00DD05B8">
        <w:rPr>
          <w:rFonts w:eastAsia="Calibri"/>
          <w:bCs/>
          <w:spacing w:val="-4"/>
        </w:rPr>
        <w:t xml:space="preserve">measures to be taken to avoid recurrence. The </w:t>
      </w:r>
    </w:p>
    <w:p w:rsidR="00BF2B96" w:rsidRDefault="00140E5C" w:rsidP="00140E5C">
      <w:pPr>
        <w:pStyle w:val="ListParagraph"/>
        <w:spacing w:after="200" w:line="276" w:lineRule="auto"/>
        <w:ind w:left="1224"/>
        <w:contextualSpacing/>
        <w:rPr>
          <w:bCs/>
        </w:rPr>
      </w:pPr>
      <w:r>
        <w:rPr>
          <w:rFonts w:eastAsia="Calibri"/>
          <w:bCs/>
          <w:spacing w:val="-4"/>
        </w:rPr>
        <w:t xml:space="preserve">     </w:t>
      </w:r>
      <w:proofErr w:type="gramStart"/>
      <w:r w:rsidR="00BF2B96" w:rsidRPr="00DD05B8">
        <w:rPr>
          <w:rFonts w:eastAsia="Calibri"/>
          <w:bCs/>
          <w:spacing w:val="-4"/>
        </w:rPr>
        <w:t>investigation</w:t>
      </w:r>
      <w:proofErr w:type="gramEnd"/>
      <w:r w:rsidR="00BF2B96" w:rsidRPr="00DD05B8">
        <w:rPr>
          <w:rFonts w:eastAsia="Calibri"/>
          <w:bCs/>
          <w:spacing w:val="-4"/>
        </w:rPr>
        <w:t xml:space="preserve"> report is</w:t>
      </w:r>
      <w:r w:rsidR="00BF2B96">
        <w:rPr>
          <w:bCs/>
          <w:spacing w:val="-4"/>
        </w:rPr>
        <w:t xml:space="preserve"> then </w:t>
      </w:r>
      <w:r w:rsidR="00BF2B96" w:rsidRPr="00DD05B8">
        <w:rPr>
          <w:rFonts w:eastAsia="Calibri"/>
          <w:bCs/>
        </w:rPr>
        <w:t xml:space="preserve">forwarded to </w:t>
      </w:r>
      <w:r w:rsidR="00BF2B96">
        <w:rPr>
          <w:bCs/>
        </w:rPr>
        <w:t>Director for final closing.</w:t>
      </w:r>
    </w:p>
    <w:p w:rsidR="00BF2B96" w:rsidRPr="00DD05B8" w:rsidRDefault="00FA5404" w:rsidP="00BF2B96">
      <w:pPr>
        <w:pStyle w:val="ListParagraph"/>
        <w:numPr>
          <w:ilvl w:val="1"/>
          <w:numId w:val="13"/>
        </w:numPr>
        <w:spacing w:after="200" w:line="276" w:lineRule="auto"/>
        <w:contextualSpacing/>
        <w:rPr>
          <w:rFonts w:eastAsia="Calibri"/>
          <w:bCs/>
        </w:rPr>
      </w:pPr>
      <w:r>
        <w:rPr>
          <w:rFonts w:eastAsia="Calibri"/>
          <w:bCs/>
        </w:rPr>
        <w:t xml:space="preserve"> </w:t>
      </w:r>
      <w:r w:rsidR="00BF2B96" w:rsidRPr="00DD05B8">
        <w:rPr>
          <w:rFonts w:eastAsia="Calibri"/>
          <w:bCs/>
        </w:rPr>
        <w:t>Q.A. Officer maintains record</w:t>
      </w:r>
      <w:r w:rsidR="00BF2B96">
        <w:rPr>
          <w:rFonts w:eastAsia="Calibri"/>
          <w:bCs/>
        </w:rPr>
        <w:t xml:space="preserve">s of Incidents/Accidents at </w:t>
      </w:r>
      <w:r w:rsidR="00140E5C">
        <w:rPr>
          <w:rFonts w:eastAsia="Calibri"/>
          <w:bCs/>
        </w:rPr>
        <w:t xml:space="preserve">Bio-Mark </w:t>
      </w:r>
      <w:r w:rsidR="00BF2B96" w:rsidRPr="00DD05B8">
        <w:rPr>
          <w:rFonts w:eastAsia="Calibri"/>
          <w:bCs/>
        </w:rPr>
        <w:t>Plant premises.</w:t>
      </w:r>
    </w:p>
    <w:p w:rsidR="008A4808" w:rsidRDefault="008A4808" w:rsidP="00380534">
      <w:pPr>
        <w:spacing w:after="200" w:line="276" w:lineRule="auto"/>
        <w:contextualSpacing/>
      </w:pPr>
      <w:bookmarkStart w:id="0" w:name="_GoBack"/>
      <w:bookmarkEnd w:id="0"/>
    </w:p>
    <w:sectPr w:rsidR="008A4808" w:rsidSect="008A4808">
      <w:headerReference w:type="default" r:id="rId7"/>
      <w:pgSz w:w="11907" w:h="16839" w:code="9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0F9" w:rsidRDefault="003450F9" w:rsidP="008A4808">
      <w:r>
        <w:separator/>
      </w:r>
    </w:p>
  </w:endnote>
  <w:endnote w:type="continuationSeparator" w:id="0">
    <w:p w:rsidR="003450F9" w:rsidRDefault="003450F9" w:rsidP="008A4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0F9" w:rsidRDefault="003450F9" w:rsidP="008A4808">
      <w:r>
        <w:separator/>
      </w:r>
    </w:p>
  </w:footnote>
  <w:footnote w:type="continuationSeparator" w:id="0">
    <w:p w:rsidR="003450F9" w:rsidRDefault="003450F9" w:rsidP="008A4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808" w:rsidRPr="00380534" w:rsidRDefault="00380534" w:rsidP="00380534">
    <w:pPr>
      <w:pStyle w:val="Header"/>
      <w:jc w:val="center"/>
      <w:rPr>
        <w:rStyle w:val="PageNumber"/>
      </w:rPr>
    </w:pPr>
    <w:r>
      <w:rPr>
        <w:color w:val="000000"/>
        <w:sz w:val="36"/>
        <w:szCs w:val="36"/>
      </w:rPr>
      <w:t>Incident/ Accident Reporting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B5ADF"/>
    <w:multiLevelType w:val="hybridMultilevel"/>
    <w:tmpl w:val="CFD6BB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6C31C75"/>
    <w:multiLevelType w:val="multilevel"/>
    <w:tmpl w:val="5428DC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4454673"/>
    <w:multiLevelType w:val="multilevel"/>
    <w:tmpl w:val="AF3034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4F47982"/>
    <w:multiLevelType w:val="hybridMultilevel"/>
    <w:tmpl w:val="6C1025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795E54"/>
    <w:multiLevelType w:val="multilevel"/>
    <w:tmpl w:val="9CB2D7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2413F87"/>
    <w:multiLevelType w:val="multilevel"/>
    <w:tmpl w:val="2FB6B8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7BB583A"/>
    <w:multiLevelType w:val="multilevel"/>
    <w:tmpl w:val="1E4217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A9A1076"/>
    <w:multiLevelType w:val="hybridMultilevel"/>
    <w:tmpl w:val="5DBC4A5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97750D0"/>
    <w:multiLevelType w:val="hybridMultilevel"/>
    <w:tmpl w:val="DC66C914"/>
    <w:lvl w:ilvl="0" w:tplc="2D741AD0">
      <w:start w:val="1"/>
      <w:numFmt w:val="decimal"/>
      <w:lvlText w:val="%1.0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1A4175C">
      <w:start w:val="1"/>
      <w:numFmt w:val="upperLetter"/>
      <w:lvlText w:val="%2)"/>
      <w:lvlJc w:val="left"/>
      <w:pPr>
        <w:tabs>
          <w:tab w:val="num" w:pos="2280"/>
        </w:tabs>
        <w:ind w:left="2280" w:hanging="48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4B7166AD"/>
    <w:multiLevelType w:val="multilevel"/>
    <w:tmpl w:val="05421D8C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51A731A2"/>
    <w:multiLevelType w:val="multilevel"/>
    <w:tmpl w:val="B7EC5B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6F44186"/>
    <w:multiLevelType w:val="multilevel"/>
    <w:tmpl w:val="36AE39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AFC76C4"/>
    <w:multiLevelType w:val="multilevel"/>
    <w:tmpl w:val="36AE39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9"/>
  </w:num>
  <w:num w:numId="5">
    <w:abstractNumId w:val="2"/>
  </w:num>
  <w:num w:numId="6">
    <w:abstractNumId w:val="6"/>
  </w:num>
  <w:num w:numId="7">
    <w:abstractNumId w:val="5"/>
  </w:num>
  <w:num w:numId="8">
    <w:abstractNumId w:val="11"/>
  </w:num>
  <w:num w:numId="9">
    <w:abstractNumId w:val="12"/>
  </w:num>
  <w:num w:numId="10">
    <w:abstractNumId w:val="0"/>
  </w:num>
  <w:num w:numId="11">
    <w:abstractNumId w:val="1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808"/>
    <w:rsid w:val="000645E1"/>
    <w:rsid w:val="000C2787"/>
    <w:rsid w:val="00124332"/>
    <w:rsid w:val="00140E5C"/>
    <w:rsid w:val="00145919"/>
    <w:rsid w:val="001F2568"/>
    <w:rsid w:val="003450F9"/>
    <w:rsid w:val="00350EDD"/>
    <w:rsid w:val="00380534"/>
    <w:rsid w:val="00411C18"/>
    <w:rsid w:val="0044357D"/>
    <w:rsid w:val="00472F89"/>
    <w:rsid w:val="00582C79"/>
    <w:rsid w:val="005D1B58"/>
    <w:rsid w:val="00613041"/>
    <w:rsid w:val="00665207"/>
    <w:rsid w:val="006A5D9B"/>
    <w:rsid w:val="006C0706"/>
    <w:rsid w:val="0075102C"/>
    <w:rsid w:val="007553BE"/>
    <w:rsid w:val="007C4B72"/>
    <w:rsid w:val="007F7698"/>
    <w:rsid w:val="008A4808"/>
    <w:rsid w:val="008C4D03"/>
    <w:rsid w:val="0090277A"/>
    <w:rsid w:val="00924440"/>
    <w:rsid w:val="00943EE7"/>
    <w:rsid w:val="00990016"/>
    <w:rsid w:val="009F61FD"/>
    <w:rsid w:val="00A056F4"/>
    <w:rsid w:val="00A1667D"/>
    <w:rsid w:val="00A77CDB"/>
    <w:rsid w:val="00A970BF"/>
    <w:rsid w:val="00AE1415"/>
    <w:rsid w:val="00AE1D37"/>
    <w:rsid w:val="00B81CFF"/>
    <w:rsid w:val="00BA6220"/>
    <w:rsid w:val="00BD5F87"/>
    <w:rsid w:val="00BF2B96"/>
    <w:rsid w:val="00C23C4A"/>
    <w:rsid w:val="00C4690E"/>
    <w:rsid w:val="00D67186"/>
    <w:rsid w:val="00DB7C8F"/>
    <w:rsid w:val="00DC0E30"/>
    <w:rsid w:val="00E10EAF"/>
    <w:rsid w:val="00E904B1"/>
    <w:rsid w:val="00E93551"/>
    <w:rsid w:val="00EC48F7"/>
    <w:rsid w:val="00F124D6"/>
    <w:rsid w:val="00FA0432"/>
    <w:rsid w:val="00FA5404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9E47FA-882A-497A-9439-210F8693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8A4808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8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480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48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480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rsid w:val="008A4808"/>
  </w:style>
  <w:style w:type="character" w:customStyle="1" w:styleId="Heading3Char">
    <w:name w:val="Heading 3 Char"/>
    <w:basedOn w:val="DefaultParagraphFont"/>
    <w:link w:val="Heading3"/>
    <w:rsid w:val="008A480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A4808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48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808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DC0E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990016"/>
    <w:pPr>
      <w:ind w:left="144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99001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5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4294966684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Bio-Mark Pharma</cp:lastModifiedBy>
  <cp:revision>29</cp:revision>
  <cp:lastPrinted>2018-04-25T04:49:00Z</cp:lastPrinted>
  <dcterms:created xsi:type="dcterms:W3CDTF">2018-03-02T17:05:00Z</dcterms:created>
  <dcterms:modified xsi:type="dcterms:W3CDTF">2023-01-30T09:47:00Z</dcterms:modified>
</cp:coreProperties>
</file>